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F" w:rsidRPr="002422F1" w:rsidRDefault="00CB38DF" w:rsidP="00CB38DF">
      <w:pPr>
        <w:shd w:val="clear" w:color="auto" w:fill="F3F5FF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i/>
          <w:color w:val="111111"/>
          <w:kern w:val="36"/>
          <w:sz w:val="36"/>
          <w:szCs w:val="28"/>
        </w:rPr>
      </w:pPr>
      <w:r w:rsidRPr="002422F1">
        <w:rPr>
          <w:rFonts w:ascii="Times New Roman" w:eastAsia="Times New Roman" w:hAnsi="Times New Roman" w:cs="Times New Roman"/>
          <w:b/>
          <w:i/>
          <w:color w:val="111111"/>
          <w:kern w:val="36"/>
          <w:sz w:val="36"/>
          <w:szCs w:val="28"/>
        </w:rPr>
        <w:t xml:space="preserve">Памятка для родителей </w:t>
      </w:r>
    </w:p>
    <w:p w:rsidR="00CB38DF" w:rsidRPr="00CB38DF" w:rsidRDefault="00CB38DF" w:rsidP="00CB38DF">
      <w:pPr>
        <w:shd w:val="clear" w:color="auto" w:fill="F3F5FF"/>
        <w:spacing w:after="0" w:line="240" w:lineRule="auto"/>
        <w:ind w:right="2400"/>
        <w:outlineLvl w:val="0"/>
        <w:rPr>
          <w:rFonts w:ascii="Tahoma" w:eastAsia="Times New Roman" w:hAnsi="Tahoma" w:cs="Tahoma"/>
          <w:color w:val="111111"/>
          <w:sz w:val="18"/>
          <w:szCs w:val="18"/>
        </w:rPr>
      </w:pPr>
    </w:p>
    <w:p w:rsidR="00CB38DF" w:rsidRPr="00CB38DF" w:rsidRDefault="00CB38DF" w:rsidP="00CB38D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u w:val="single"/>
        </w:rPr>
      </w:pPr>
      <w:r w:rsidRPr="00CB38DF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u w:val="single"/>
        </w:rPr>
        <w:t>Как понять, что ребенок или подросток подвергается насилию</w:t>
      </w:r>
    </w:p>
    <w:p w:rsidR="002422F1" w:rsidRDefault="00CB38DF" w:rsidP="0024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Уважаемые родители, обращайте внимание на маркеры насилия в отношении несовершеннолетних. </w:t>
      </w:r>
      <w:r w:rsidRPr="002422F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Основными среди них являются:</w:t>
      </w:r>
      <w:r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2422F1" w:rsidRDefault="002422F1" w:rsidP="0024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B38DF" w:rsidRPr="002422F1" w:rsidRDefault="002422F1" w:rsidP="0024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1.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Вялость, апатия, пренебрежение к своему внешнему виду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B38DF" w:rsidRPr="00CB38DF" w:rsidRDefault="002422F1" w:rsidP="002422F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2.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Постоянное чувство одиночества, бесполезности, грусти, общее снижение настроения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B38DF" w:rsidRPr="00CB38DF" w:rsidRDefault="002422F1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3.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Уход от контактов, изоляция от друзей и близких или поиск контакта с целью найти сочувствие и понимание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B38DF" w:rsidRPr="00CB38DF" w:rsidRDefault="002422F1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4.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Нарушение умственных процессов (мышления, восприятия, памяти, внимания), снижение качества выполняемой учебной работы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B38DF" w:rsidRPr="00CB38DF" w:rsidRDefault="002422F1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5.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Отсутствие целей и планов на будущее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B38DF" w:rsidRPr="00CB38DF" w:rsidRDefault="002422F1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6.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Чувство мотивированной или немотивированной тревожности, страха, отчаяния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B38DF" w:rsidRPr="00CB38DF" w:rsidRDefault="002422F1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7.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Пессимистическая оценка своих достижений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CB38DF" w:rsidRPr="00CB38DF" w:rsidRDefault="002422F1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8.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Неуверенность в себе, снижение самооценки.</w:t>
      </w:r>
    </w:p>
    <w:p w:rsidR="002422F1" w:rsidRDefault="002422F1" w:rsidP="00B01F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9.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Проблемы со сном, кош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мары, страх перед засыпанием.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br/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Головные боли, боли в же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лудке, соматические симптомы.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 xml:space="preserve">10.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Повышенная агрессивность и (или) высокая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активность (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).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 xml:space="preserve">11.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Постоянная тревога по поводу возможной опасности или беспокойство по повод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у безопасности любимых людей.</w:t>
      </w:r>
    </w:p>
    <w:p w:rsidR="002422F1" w:rsidRDefault="002422F1" w:rsidP="00B01F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12. </w:t>
      </w:r>
      <w:proofErr w:type="gramStart"/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жды"),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энурез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,  беременность.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13.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Нежелание общения и неучастие в играх и любимых занятиях.</w:t>
      </w:r>
    </w:p>
    <w:p w:rsidR="00B01F37" w:rsidRDefault="00CB38DF" w:rsidP="002422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         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2422F1" w:rsidRDefault="002422F1" w:rsidP="00B01F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B01F37" w:rsidRDefault="00B01F37" w:rsidP="002422F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Обращайте на это пристальное внимание!</w:t>
      </w:r>
    </w:p>
    <w:sectPr w:rsidR="00B01F37" w:rsidSect="002422F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D33"/>
    <w:multiLevelType w:val="multilevel"/>
    <w:tmpl w:val="DDD2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8DF"/>
    <w:rsid w:val="002422F1"/>
    <w:rsid w:val="00431FEA"/>
    <w:rsid w:val="009B09A3"/>
    <w:rsid w:val="00B01F37"/>
    <w:rsid w:val="00CB38DF"/>
    <w:rsid w:val="00D1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A3"/>
  </w:style>
  <w:style w:type="paragraph" w:styleId="1">
    <w:name w:val="heading 1"/>
    <w:basedOn w:val="a"/>
    <w:link w:val="10"/>
    <w:uiPriority w:val="9"/>
    <w:qFormat/>
    <w:rsid w:val="00CB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B38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2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5</cp:revision>
  <cp:lastPrinted>2023-04-05T10:48:00Z</cp:lastPrinted>
  <dcterms:created xsi:type="dcterms:W3CDTF">2023-02-14T06:41:00Z</dcterms:created>
  <dcterms:modified xsi:type="dcterms:W3CDTF">2023-04-05T10:48:00Z</dcterms:modified>
</cp:coreProperties>
</file>